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62" w:rsidRPr="00AC0762" w:rsidRDefault="00AC0762" w:rsidP="00AC0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AC0762">
        <w:rPr>
          <w:rFonts w:ascii="Times New Roman" w:hAnsi="Times New Roman" w:cs="Times New Roman"/>
          <w:b/>
          <w:i/>
          <w:color w:val="0070C0"/>
          <w:sz w:val="32"/>
          <w:szCs w:val="32"/>
        </w:rPr>
        <w:t>«Умею плавать!»</w:t>
      </w:r>
      <w:r w:rsidRPr="00AC0762">
        <w:rPr>
          <w:rFonts w:ascii="Times New Roman" w:hAnsi="Times New Roman" w:cs="Times New Roman"/>
          <w:b/>
          <w:i/>
          <w:color w:val="0070C0"/>
          <w:sz w:val="32"/>
          <w:szCs w:val="32"/>
        </w:rPr>
        <w:br/>
      </w:r>
      <w:bookmarkStart w:id="0" w:name="_GoBack"/>
      <w:bookmarkEnd w:id="0"/>
    </w:p>
    <w:p w:rsidR="00E53910" w:rsidRPr="00AC0762" w:rsidRDefault="00E53910" w:rsidP="00E539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2">
        <w:rPr>
          <w:rFonts w:ascii="Times New Roman" w:hAnsi="Times New Roman" w:cs="Times New Roman"/>
          <w:sz w:val="28"/>
          <w:szCs w:val="28"/>
        </w:rPr>
        <w:t xml:space="preserve">В Горнозаводске вновь будет реализован проект по обучению плаванию </w:t>
      </w:r>
      <w:proofErr w:type="gramStart"/>
      <w:r w:rsidRPr="00AC0762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822FBD" w:rsidRPr="00AC0762" w:rsidRDefault="00E53910" w:rsidP="00E53910">
      <w:pPr>
        <w:rPr>
          <w:rFonts w:ascii="Times New Roman" w:hAnsi="Times New Roman" w:cs="Times New Roman"/>
          <w:sz w:val="28"/>
          <w:szCs w:val="28"/>
        </w:rPr>
      </w:pPr>
      <w:r w:rsidRPr="00AC0762">
        <w:rPr>
          <w:rFonts w:ascii="Times New Roman" w:hAnsi="Times New Roman" w:cs="Times New Roman"/>
          <w:sz w:val="28"/>
          <w:szCs w:val="28"/>
        </w:rPr>
        <w:t>учащихся 3 классов</w:t>
      </w:r>
    </w:p>
    <w:p w:rsidR="00E53910" w:rsidRPr="00AC0762" w:rsidRDefault="00E53910" w:rsidP="00E53910">
      <w:pPr>
        <w:rPr>
          <w:rFonts w:ascii="Times New Roman" w:hAnsi="Times New Roman" w:cs="Times New Roman"/>
          <w:sz w:val="28"/>
          <w:szCs w:val="28"/>
        </w:rPr>
      </w:pPr>
      <w:r w:rsidRPr="00AC0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сентября 2024 года вновь будет реализован региональный проект</w:t>
      </w:r>
      <w:r w:rsidRPr="00AC07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плаванию «Умею плавать!»</w:t>
      </w:r>
      <w:r w:rsidRPr="00AC07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7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 направлен на обучение плаванию учеников 3-х классов.</w:t>
      </w:r>
      <w:r w:rsidRPr="00AC07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36 часов занятий школьники должны получить необходимые навыки в плавании, а контрольной проверкой станет выполнение норматива «плавание» в рамках комплекса «Готов к труду и обороне».</w:t>
      </w:r>
      <w:r w:rsidRPr="00AC07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Плавательный бассейн «Юность» г. Горнозаводска</w:t>
      </w:r>
      <w:proofErr w:type="gramStart"/>
      <w:r w:rsidRPr="00AC0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proofErr w:type="gramEnd"/>
      <w:r w:rsidRPr="00AC0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вступивший в реализацию данного проекта, обучит 75 третьеклассников Горнозаводского городского округа.</w:t>
      </w:r>
      <w:r w:rsidRPr="00AC07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7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Идёт набор в группы. При желании родители третьеклассников, чьи дети не посещают детские объединения по плаванию, могут записать своего ребенка в группу в рамках данного проекта.</w:t>
      </w:r>
      <w:r w:rsidRPr="00AC07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7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7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Контактный телефон - 4-39-27, 4-24-23</w:t>
      </w:r>
    </w:p>
    <w:sectPr w:rsidR="00E53910" w:rsidRPr="00AC0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DB"/>
    <w:rsid w:val="005211DB"/>
    <w:rsid w:val="00822FBD"/>
    <w:rsid w:val="00AC0762"/>
    <w:rsid w:val="00E5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3</cp:revision>
  <dcterms:created xsi:type="dcterms:W3CDTF">2024-09-13T05:47:00Z</dcterms:created>
  <dcterms:modified xsi:type="dcterms:W3CDTF">2024-09-13T06:13:00Z</dcterms:modified>
</cp:coreProperties>
</file>